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widowControl/>
        <w:spacing w:line="240" w:lineRule="atLeas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</w:rPr>
        <w:t>2022年度残疾人就业创业专项行动任务目标分解表</w:t>
      </w:r>
    </w:p>
    <w:tbl>
      <w:tblPr>
        <w:tblStyle w:val="5"/>
        <w:tblW w:w="133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397"/>
        <w:gridCol w:w="1895"/>
        <w:gridCol w:w="1800"/>
        <w:gridCol w:w="1620"/>
        <w:gridCol w:w="1800"/>
        <w:gridCol w:w="162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916" w:type="dxa"/>
            <w:shd w:val="clear" w:color="000000" w:fill="FFFFFF"/>
            <w:noWrap w:val="0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ascii="??_GB2312" w:hAnsi="黑体" w:eastAsia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??_GB2312" w:hAnsi="黑体" w:eastAsia="Times New Roman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97" w:type="dxa"/>
            <w:shd w:val="clear" w:color="000000" w:fill="FFFFFF"/>
            <w:noWrap w:val="0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ascii="??_GB2312" w:hAnsi="黑体" w:eastAsia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??_GB2312" w:hAnsi="黑体" w:eastAsia="Times New Roman" w:cs="宋体"/>
                <w:b/>
                <w:bCs/>
                <w:color w:val="000000"/>
                <w:kern w:val="0"/>
                <w:sz w:val="24"/>
                <w:szCs w:val="24"/>
              </w:rPr>
              <w:t>市、县区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hint="eastAsia" w:ascii="??_GB2312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??_GB2312" w:hAnsi="黑体" w:cs="宋体"/>
                <w:b/>
                <w:bCs/>
                <w:color w:val="000000"/>
                <w:kern w:val="0"/>
                <w:sz w:val="24"/>
                <w:szCs w:val="24"/>
              </w:rPr>
              <w:t>2022年残疾人</w:t>
            </w:r>
          </w:p>
          <w:p>
            <w:pPr>
              <w:spacing w:line="240" w:lineRule="atLeast"/>
              <w:contextualSpacing/>
              <w:jc w:val="center"/>
              <w:rPr>
                <w:rFonts w:ascii="??_GB2312" w:hAnsi="黑体" w:eastAsia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??_GB2312" w:hAnsi="黑体" w:cs="宋体"/>
                <w:b/>
                <w:bCs/>
                <w:color w:val="000000"/>
                <w:kern w:val="0"/>
                <w:sz w:val="24"/>
                <w:szCs w:val="24"/>
              </w:rPr>
              <w:t>就业率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hint="eastAsia" w:ascii="??_GB2312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??_GB2312" w:hAnsi="黑体" w:cs="宋体"/>
                <w:b/>
                <w:bCs/>
                <w:color w:val="000000"/>
                <w:kern w:val="0"/>
                <w:sz w:val="24"/>
                <w:szCs w:val="24"/>
              </w:rPr>
              <w:t>其中新增实名制按比例就业、集中就业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hint="eastAsia" w:ascii="??_GB2312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??_GB2312" w:hAnsi="黑体" w:eastAsia="Times New Roman" w:cs="宋体"/>
                <w:b/>
                <w:bCs/>
                <w:color w:val="000000"/>
                <w:kern w:val="0"/>
                <w:sz w:val="24"/>
                <w:szCs w:val="24"/>
              </w:rPr>
              <w:t>实名制培训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hint="eastAsia" w:ascii="??_GB2312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??_GB2312" w:hAnsi="黑体" w:cs="宋体"/>
                <w:b/>
                <w:bCs/>
                <w:color w:val="000000"/>
                <w:kern w:val="0"/>
                <w:sz w:val="24"/>
                <w:szCs w:val="24"/>
              </w:rPr>
              <w:t>残疾人辅助性</w:t>
            </w:r>
          </w:p>
          <w:p>
            <w:pPr>
              <w:widowControl/>
              <w:spacing w:line="240" w:lineRule="exact"/>
              <w:contextualSpacing/>
              <w:jc w:val="center"/>
              <w:rPr>
                <w:rFonts w:hint="eastAsia" w:ascii="??_GB2312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??_GB2312" w:hAnsi="黑体" w:cs="宋体"/>
                <w:b/>
                <w:bCs/>
                <w:color w:val="000000"/>
                <w:kern w:val="0"/>
                <w:sz w:val="24"/>
                <w:szCs w:val="24"/>
              </w:rPr>
              <w:t>就业调配中心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atLeast"/>
              <w:contextualSpacing/>
              <w:jc w:val="center"/>
              <w:rPr>
                <w:rFonts w:hint="eastAsia" w:ascii="??_GB2312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??_GB2312" w:hAnsi="黑体" w:cs="宋体"/>
                <w:b/>
                <w:bCs/>
                <w:color w:val="000000"/>
                <w:kern w:val="0"/>
                <w:sz w:val="24"/>
                <w:szCs w:val="24"/>
              </w:rPr>
              <w:t>残疾人辅助性就业示范机构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240" w:lineRule="atLeast"/>
              <w:contextualSpacing/>
              <w:jc w:val="center"/>
              <w:rPr>
                <w:rFonts w:hint="eastAsia" w:ascii="??_GB2312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??_GB2312" w:hAnsi="黑体" w:cs="宋体"/>
                <w:b/>
                <w:bCs/>
                <w:color w:val="000000"/>
                <w:kern w:val="0"/>
                <w:sz w:val="24"/>
                <w:szCs w:val="24"/>
              </w:rPr>
              <w:t>申报残疾人就业服务“创新创优创品牌”项目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16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7" w:type="dxa"/>
            <w:shd w:val="clear" w:color="000000" w:fill="FFFFFF"/>
            <w:noWrap w:val="0"/>
            <w:vAlign w:val="center"/>
          </w:tcPr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市本级</w:t>
            </w:r>
          </w:p>
        </w:tc>
        <w:tc>
          <w:tcPr>
            <w:tcW w:w="1895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各县区就业率不低于全省残疾人就业率平均水平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111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620" w:type="dxa"/>
            <w:vMerge w:val="restar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在全市创建“残疾人之家”辅助性就业示范机构10个</w:t>
            </w:r>
          </w:p>
        </w:tc>
        <w:tc>
          <w:tcPr>
            <w:tcW w:w="234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91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东海县</w:t>
            </w:r>
          </w:p>
        </w:tc>
        <w:tc>
          <w:tcPr>
            <w:tcW w:w="189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240</w:t>
            </w:r>
          </w:p>
        </w:tc>
        <w:tc>
          <w:tcPr>
            <w:tcW w:w="1800" w:type="dxa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91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灌云县</w:t>
            </w:r>
          </w:p>
        </w:tc>
        <w:tc>
          <w:tcPr>
            <w:tcW w:w="189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240</w:t>
            </w:r>
          </w:p>
        </w:tc>
        <w:tc>
          <w:tcPr>
            <w:tcW w:w="1800" w:type="dxa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916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灌南县</w:t>
            </w:r>
          </w:p>
        </w:tc>
        <w:tc>
          <w:tcPr>
            <w:tcW w:w="189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200</w:t>
            </w:r>
          </w:p>
        </w:tc>
        <w:tc>
          <w:tcPr>
            <w:tcW w:w="1800" w:type="dxa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91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赣榆区</w:t>
            </w:r>
          </w:p>
        </w:tc>
        <w:tc>
          <w:tcPr>
            <w:tcW w:w="189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240</w:t>
            </w:r>
          </w:p>
        </w:tc>
        <w:tc>
          <w:tcPr>
            <w:tcW w:w="1800" w:type="dxa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海州区</w:t>
            </w:r>
          </w:p>
        </w:tc>
        <w:tc>
          <w:tcPr>
            <w:tcW w:w="189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240</w:t>
            </w:r>
          </w:p>
        </w:tc>
        <w:tc>
          <w:tcPr>
            <w:tcW w:w="1800" w:type="dxa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916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连云区</w:t>
            </w:r>
          </w:p>
        </w:tc>
        <w:tc>
          <w:tcPr>
            <w:tcW w:w="189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120</w:t>
            </w:r>
          </w:p>
        </w:tc>
        <w:tc>
          <w:tcPr>
            <w:tcW w:w="1800" w:type="dxa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  <w:jc w:val="center"/>
        </w:trPr>
        <w:tc>
          <w:tcPr>
            <w:tcW w:w="91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开发区</w:t>
            </w:r>
          </w:p>
        </w:tc>
        <w:tc>
          <w:tcPr>
            <w:tcW w:w="189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</w:p>
        </w:tc>
        <w:tc>
          <w:tcPr>
            <w:tcW w:w="1800" w:type="dxa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91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徐圩新区</w:t>
            </w:r>
          </w:p>
        </w:tc>
        <w:tc>
          <w:tcPr>
            <w:tcW w:w="189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1800" w:type="dxa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916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云台山景区</w:t>
            </w:r>
          </w:p>
        </w:tc>
        <w:tc>
          <w:tcPr>
            <w:tcW w:w="189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1800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313" w:type="dxa"/>
            <w:gridSpan w:val="2"/>
            <w:shd w:val="clear" w:color="000000" w:fill="FFFFFF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1895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360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1531</w:t>
            </w:r>
          </w:p>
        </w:tc>
        <w:tc>
          <w:tcPr>
            <w:tcW w:w="1800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</w:tr>
    </w:tbl>
    <w:p>
      <w:pPr>
        <w:ind w:left="315" w:leftChars="150"/>
        <w:rPr>
          <w:rFonts w:hint="eastAsia" w:ascii="??_GB2312" w:hAnsi="黑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说明：1.就业形式包括按比例就业、集中就业、辅助性就业、自主创业、灵活就业、社区就业、居家就业、公益性岗位就业、农村“种养加”等。</w:t>
      </w:r>
    </w:p>
    <w:p>
      <w:pPr>
        <w:pStyle w:val="4"/>
        <w:ind w:firstLine="1080" w:firstLineChars="450"/>
        <w:rPr>
          <w:rFonts w:hint="eastAsia" w:ascii="Times New Roman" w:hAnsi="Times New Roman"/>
          <w:kern w:val="0"/>
          <w:sz w:val="24"/>
          <w:szCs w:val="24"/>
        </w:rPr>
      </w:pPr>
      <w:r>
        <w:rPr>
          <w:rFonts w:hint="eastAsia" w:ascii="Times New Roman" w:hAnsi="Times New Roman"/>
          <w:kern w:val="0"/>
          <w:sz w:val="24"/>
          <w:szCs w:val="24"/>
        </w:rPr>
        <w:t>2.按比例就业和集中就业任务数是按省下达的任务进行分配。</w:t>
      </w:r>
    </w:p>
    <w:p>
      <w:pPr>
        <w:pStyle w:val="4"/>
        <w:ind w:firstLine="1080" w:firstLineChars="450"/>
        <w:rPr>
          <w:rFonts w:hint="eastAsia" w:ascii="Times New Roman" w:hAnsi="Times New Roman"/>
          <w:kern w:val="0"/>
          <w:sz w:val="24"/>
          <w:szCs w:val="24"/>
        </w:rPr>
      </w:pPr>
      <w:r>
        <w:rPr>
          <w:rFonts w:hint="eastAsia" w:ascii="Times New Roman" w:hAnsi="Times New Roman"/>
          <w:kern w:val="0"/>
          <w:sz w:val="24"/>
          <w:szCs w:val="24"/>
        </w:rPr>
        <w:t>3.新增就业完成数不包含</w:t>
      </w:r>
      <w:r>
        <w:rPr>
          <w:rFonts w:ascii="Times New Roman" w:hAnsi="Times New Roman"/>
          <w:kern w:val="0"/>
          <w:sz w:val="24"/>
          <w:szCs w:val="24"/>
        </w:rPr>
        <w:t>2022</w:t>
      </w:r>
      <w:r>
        <w:rPr>
          <w:rFonts w:hint="eastAsia" w:ascii="Times New Roman" w:hAnsi="Times New Roman"/>
          <w:kern w:val="0"/>
          <w:sz w:val="24"/>
          <w:szCs w:val="24"/>
        </w:rPr>
        <w:t>年新进库的已就业数据。</w:t>
      </w:r>
    </w:p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4"/>
        <w:rPr>
          <w:rFonts w:hint="eastAsia" w:ascii="宋体" w:hAnsi="宋体" w:cs="宋体"/>
          <w:b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</w:p>
    <w:p>
      <w:pPr>
        <w:pStyle w:val="4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</w:rPr>
        <w:t>2022年残疾人就业创业专项行动行事历</w:t>
      </w:r>
    </w:p>
    <w:tbl>
      <w:tblPr>
        <w:tblStyle w:val="5"/>
        <w:tblW w:w="864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7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10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7630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事项及安排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10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7630" w:type="dxa"/>
            <w:noWrap w:val="0"/>
            <w:vAlign w:val="center"/>
          </w:tcPr>
          <w:p>
            <w:pPr>
              <w:pStyle w:val="4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1.印发《连云港市促进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残疾人就业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创业专项行动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方案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》和任务目标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分解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。</w:t>
            </w:r>
          </w:p>
          <w:p>
            <w:pPr>
              <w:pStyle w:val="4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县区根据专项计划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制定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本地区具体的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实施方案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和项目完成清单（包括目标事项、责任人、完成时限、具体工作举措等），并上报市残联。</w:t>
            </w:r>
          </w:p>
          <w:p>
            <w:pPr>
              <w:pStyle w:val="4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3.根据《关于开展全市就业年龄段持证残疾人失业情况调查的通知》（连残通〔2022〕3号）要求，推进相关调查工作。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10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7630" w:type="dxa"/>
            <w:noWrap w:val="0"/>
            <w:vAlign w:val="center"/>
          </w:tcPr>
          <w:p>
            <w:pPr>
              <w:pStyle w:val="4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1.各县区持续扎实推进就业年龄段残疾人就业和未就业情况调查工作，促进本地区残疾人就业率有较大增幅。</w:t>
            </w:r>
          </w:p>
          <w:p>
            <w:pPr>
              <w:pStyle w:val="4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2.市本级、三县和赣榆区完成按比例就业年审“联网认证，跨省通办”工作。</w:t>
            </w:r>
          </w:p>
          <w:p>
            <w:pPr>
              <w:pStyle w:val="4"/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完成市级残疾人辅助性就业调配中心建设。</w:t>
            </w:r>
          </w:p>
          <w:p>
            <w:pPr>
              <w:pStyle w:val="4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4.海州区开展盲人按摩机构推广使用官方抖音蓝</w:t>
            </w:r>
            <w:r>
              <w:rPr>
                <w:rFonts w:ascii="仿宋" w:hAnsi="仿宋" w:eastAsia="仿宋"/>
                <w:sz w:val="24"/>
                <w:szCs w:val="24"/>
              </w:rPr>
              <w:t>V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试点工作</w:t>
            </w:r>
            <w:r>
              <w:rPr>
                <w:rFonts w:ascii="仿宋" w:hAnsi="仿宋" w:eastAsia="仿宋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10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7630" w:type="dxa"/>
            <w:noWrap w:val="0"/>
            <w:vAlign w:val="center"/>
          </w:tcPr>
          <w:p>
            <w:pPr>
              <w:pStyle w:val="4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1.各县区完成填报《全市就业年龄段持证残疾人失业情况调查信息采集表》。</w:t>
            </w:r>
          </w:p>
          <w:p>
            <w:pPr>
              <w:pStyle w:val="4"/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各县区建立残疾人就业和未就业情况“两本账”。</w:t>
            </w:r>
          </w:p>
          <w:p>
            <w:pPr>
              <w:pStyle w:val="4"/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3.建立“智慧残联”残疾人就业求职需求与用人单位岗位招聘信息库。</w:t>
            </w:r>
          </w:p>
          <w:p>
            <w:pPr>
              <w:pStyle w:val="4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4.通报各县区任务目标完成情况。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10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7630" w:type="dxa"/>
            <w:noWrap w:val="0"/>
            <w:vAlign w:val="center"/>
          </w:tcPr>
          <w:p>
            <w:pPr>
              <w:pStyle w:val="4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1.各县区对残疾人就业、失业等各项信息进行分类汇总，录入《江苏省残疾人就业管理平台》。</w:t>
            </w:r>
          </w:p>
          <w:p>
            <w:pPr>
              <w:pStyle w:val="4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2.各县区完成残疾人失业情况调查审核，并上报汇总表。</w:t>
            </w:r>
          </w:p>
          <w:p>
            <w:pPr>
              <w:pStyle w:val="4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3.市残联对各县区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进行工作督导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，适时召开推进会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10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7630" w:type="dxa"/>
            <w:noWrap w:val="0"/>
            <w:vAlign w:val="center"/>
          </w:tcPr>
          <w:p>
            <w:pPr>
              <w:pStyle w:val="4"/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1.市残联制定出台《连云港市按比例就业信用管理办法》。</w:t>
            </w:r>
          </w:p>
          <w:p>
            <w:pPr>
              <w:pStyle w:val="4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2.对照任务目标，对各县区存在问题进行检查。</w:t>
            </w:r>
          </w:p>
          <w:p>
            <w:pPr>
              <w:pStyle w:val="4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三县和赣榆区完成残疾人辅助性就业调配中心建设。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10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7630" w:type="dxa"/>
            <w:noWrap w:val="0"/>
            <w:vAlign w:val="center"/>
          </w:tcPr>
          <w:p>
            <w:pPr>
              <w:pStyle w:val="4"/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1.对比全省就业率，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研究分析全市残疾人就业情况，确保就业系统录入就业率不低于全省平均水平。</w:t>
            </w:r>
          </w:p>
          <w:p>
            <w:pPr>
              <w:pStyle w:val="4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通报各县区任务目标完成情况。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10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7630" w:type="dxa"/>
            <w:noWrap w:val="0"/>
            <w:vAlign w:val="center"/>
          </w:tcPr>
          <w:p>
            <w:pPr>
              <w:pStyle w:val="4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1.各县区完成新增残疾人就业和培训任务。</w:t>
            </w:r>
          </w:p>
          <w:p>
            <w:pPr>
              <w:pStyle w:val="4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开展全市10个示范性辅助性就业机构创建评选。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10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7630" w:type="dxa"/>
            <w:noWrap w:val="0"/>
            <w:vAlign w:val="center"/>
          </w:tcPr>
          <w:p>
            <w:pPr>
              <w:pStyle w:val="4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1.市残联负责对各县区实名制就业、培训完成情况进行抽查和绩效考核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。</w:t>
            </w:r>
          </w:p>
          <w:p>
            <w:pPr>
              <w:pStyle w:val="4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通报各县区任务目标完成情况.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10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12月</w:t>
            </w:r>
          </w:p>
        </w:tc>
        <w:tc>
          <w:tcPr>
            <w:tcW w:w="7630" w:type="dxa"/>
            <w:noWrap w:val="0"/>
            <w:vAlign w:val="center"/>
          </w:tcPr>
          <w:p>
            <w:pPr>
              <w:pStyle w:val="4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1.市、三县和赣榆区对用人单位按比例安排残疾人就业公示。</w:t>
            </w:r>
          </w:p>
          <w:p>
            <w:pPr>
              <w:pStyle w:val="4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2.配合省做好新增就业中不符合要求数据的修改和重新录入工作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。</w:t>
            </w:r>
          </w:p>
        </w:tc>
      </w:tr>
    </w:tbl>
    <w:p>
      <w:pPr>
        <w:pStyle w:val="2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??_GB2312">
    <w:altName w:val="Arial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9C5B58"/>
    <w:rsid w:val="5A9C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qFormat/>
    <w:uiPriority w:val="99"/>
    <w:pPr>
      <w:ind w:left="126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footnote text"/>
    <w:basedOn w:val="1"/>
    <w:semiHidden/>
    <w:qFormat/>
    <w:uiPriority w:val="0"/>
    <w:pPr>
      <w:snapToGrid w:val="0"/>
      <w:jc w:val="left"/>
    </w:pPr>
    <w:rPr>
      <w:rFonts w:ascii="Calibri" w:hAnsi="Calibri"/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2022-04-12T07:11:00Z</dcterms:created>
  <dc:creator>Administrator</dc:creator>
  <cp:lastModifiedBy>Administrator</cp:lastModifiedBy>
  <dcterms:modified xsi:type="dcterms:W3CDTF">2022-04-12T07:12:55Z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8B53D5B4C43A4B89809AD5FD2D563864</vt:lpwstr>
  </property>
</Properties>
</file>